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410"/>
        <w:gridCol w:w="2126"/>
        <w:gridCol w:w="2268"/>
        <w:gridCol w:w="1701"/>
        <w:gridCol w:w="1843"/>
        <w:gridCol w:w="1276"/>
        <w:gridCol w:w="1210"/>
      </w:tblGrid>
      <w:tr w:rsidR="00B26D6D" w:rsidRPr="00B26D6D" w:rsidTr="00B26D6D">
        <w:trPr>
          <w:trHeight w:val="1335"/>
        </w:trPr>
        <w:tc>
          <w:tcPr>
            <w:tcW w:w="16486" w:type="dxa"/>
            <w:gridSpan w:val="9"/>
            <w:shd w:val="clear" w:color="000000" w:fill="3366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Перечень полиграфических организаций и индивидуальных предпринимателей, уведомивших территориальную избирательную комиссию Краснинского района о готовности выполнять работы (оказывать услуги) по изготовлению печатных агитационных материалов на выборах депутатов представительных органов муниципальных образований на территории Краснин</w:t>
            </w:r>
            <w:r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 xml:space="preserve">ского района Липецкой области </w:t>
            </w:r>
            <w:r w:rsidRPr="00B26D6D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13 сентября 2020 года</w:t>
            </w:r>
          </w:p>
        </w:tc>
      </w:tr>
      <w:tr w:rsidR="00B26D6D" w:rsidRPr="00B26D6D" w:rsidTr="00B26D6D">
        <w:trPr>
          <w:trHeight w:val="1170"/>
        </w:trPr>
        <w:tc>
          <w:tcPr>
            <w:tcW w:w="1809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1843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 организации /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410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Субъект РФ регистрации организации/проживания индивидуального предпринимателя</w:t>
            </w:r>
          </w:p>
        </w:tc>
        <w:tc>
          <w:tcPr>
            <w:tcW w:w="2126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268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1701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источника публикации</w:t>
            </w:r>
          </w:p>
        </w:tc>
        <w:tc>
          <w:tcPr>
            <w:tcW w:w="1843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выпуска</w:t>
            </w:r>
          </w:p>
        </w:tc>
        <w:tc>
          <w:tcPr>
            <w:tcW w:w="1276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публикации</w:t>
            </w:r>
          </w:p>
        </w:tc>
        <w:tc>
          <w:tcPr>
            <w:tcW w:w="1210" w:type="dxa"/>
            <w:shd w:val="clear" w:color="000000" w:fill="33CCCC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сведений комиссией</w:t>
            </w:r>
          </w:p>
        </w:tc>
      </w:tr>
      <w:tr w:rsidR="00B26D6D" w:rsidRPr="00B26D6D" w:rsidTr="00B26D6D">
        <w:trPr>
          <w:trHeight w:val="1018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"Липецкий Полиграфический Центр"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4826058097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398005, г. Липецк, ул. Фурманова, строение 59В, офис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44FC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+7(4742)287-103, +7(474)287-113, </w:t>
            </w:r>
          </w:p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4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lipetsk_poligraf@mail.ru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журнал 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10.07.2020</w:t>
            </w:r>
          </w:p>
        </w:tc>
      </w:tr>
      <w:tr w:rsidR="00B26D6D" w:rsidRPr="00B26D6D" w:rsidTr="00B26D6D">
        <w:trPr>
          <w:trHeight w:val="1416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Кватро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4823030914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398017, г. Липецк, ул. 9 мая, д. 14А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 (4742)555-556, адрес электронной почты: </w:t>
            </w:r>
            <w:hyperlink r:id="rId5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lil@kvatro-media.ru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сайте сетевого издания СМИ "Полиграфист НАП"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26D6D" w:rsidRPr="00B26D6D" w:rsidRDefault="00AD50C8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  <w:u w:val="single"/>
                <w:lang w:eastAsia="ru-RU"/>
              </w:rPr>
            </w:pPr>
            <w:hyperlink r:id="rId6" w:tgtFrame="_blank" w:history="1">
              <w:r w:rsidR="00B26D6D" w:rsidRPr="00B26D6D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ru-RU"/>
                </w:rPr>
                <w:t>http://v.poligrafsmi.ru/07397/2020.htm</w:t>
              </w:r>
            </w:hyperlink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13.07.2020</w:t>
            </w:r>
          </w:p>
        </w:tc>
      </w:tr>
      <w:tr w:rsidR="00B26D6D" w:rsidRPr="00B26D6D" w:rsidTr="00B26D6D">
        <w:trPr>
          <w:trHeight w:val="1266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"Неоновый город"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48250404410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398050, г. Липецк, ул. </w:t>
            </w:r>
            <w:proofErr w:type="gram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Интернациональная</w:t>
            </w:r>
            <w:proofErr w:type="gram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21, 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44FC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+7(4742)272-120, +7(4742)274-148, </w:t>
            </w:r>
          </w:p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адрес электронной почты: </w:t>
            </w:r>
            <w:hyperlink r:id="rId7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avk_2012@mail.ru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"Неоновый город"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13.07.2020</w:t>
            </w:r>
          </w:p>
        </w:tc>
      </w:tr>
      <w:tr w:rsidR="00B26D6D" w:rsidRPr="00B26D6D" w:rsidTr="00B26D6D">
        <w:trPr>
          <w:trHeight w:val="1525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"Типография Респект"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4826080134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398059, г. Липецк, ул. </w:t>
            </w:r>
            <w:proofErr w:type="gram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Октябрьская</w:t>
            </w:r>
            <w:proofErr w:type="gram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дом 51, корпус 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44FC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+7(4742)77 54 82,</w:t>
            </w:r>
            <w:r w:rsidR="006E44F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+7(4742) 77 09 03 , +7(4742)22 15 34, </w:t>
            </w:r>
          </w:p>
          <w:p w:rsidR="006E44FC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8 903 861 41 28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адрес электронной почты: </w:t>
            </w:r>
            <w:hyperlink r:id="rId8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info@respect48.ru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22.07.2020</w:t>
            </w:r>
          </w:p>
        </w:tc>
      </w:tr>
      <w:tr w:rsidR="00B26D6D" w:rsidRPr="00B26D6D" w:rsidTr="00B26D6D">
        <w:trPr>
          <w:trHeight w:val="1549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Переверзев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А.А. </w:t>
            </w:r>
            <w:proofErr w:type="gram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Рекламное</w:t>
            </w:r>
            <w:proofErr w:type="gram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агенство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"Три Кита"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482604433250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398043, г. Липецк, ул. Гагарина, д. 115/1, квартира 62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8 910 353 71 06, адрес электронной почты: </w:t>
            </w:r>
            <w:hyperlink r:id="rId9" w:history="1">
              <w:r w:rsidRPr="00EE1CD5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900296@bk.ru</w:t>
              </w:r>
            </w:hyperlink>
          </w:p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 "</w:t>
            </w:r>
            <w:proofErr w:type="spellStart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Антена-Телесемь</w:t>
            </w:r>
            <w:proofErr w:type="spell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Воронеже и Липецке"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B26D6D" w:rsidRPr="00B26D6D" w:rsidRDefault="00B26D6D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22.07.2020</w:t>
            </w:r>
          </w:p>
        </w:tc>
      </w:tr>
      <w:tr w:rsidR="0070069F" w:rsidRPr="00B26D6D" w:rsidTr="00B26D6D">
        <w:trPr>
          <w:trHeight w:val="1549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70069F" w:rsidRPr="00B26D6D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Областное бюджетное учреждение «Издательский дом «Липецкая газета»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0069F" w:rsidRPr="00B26D6D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4826011878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0069F" w:rsidRPr="00B26D6D" w:rsidRDefault="0070069F" w:rsidP="00477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0069F" w:rsidRPr="00B26D6D" w:rsidRDefault="0070069F" w:rsidP="00700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398055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г. Липецк, ул.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д.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83, помещение № 12, кабинет № 303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0069F" w:rsidRPr="0070069F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(4742) 50 17 01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0" w:history="1"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info</w:t>
              </w:r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idlipetsk</w:t>
              </w:r>
              <w:proofErr w:type="spellEnd"/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70069F" w:rsidRPr="0070069F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0069F" w:rsidRPr="00B26D6D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Газета «Липецкая газета»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0069F" w:rsidRPr="00B26D6D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86(26214)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069F" w:rsidRPr="00B26D6D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70069F" w:rsidRPr="00B26D6D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24.07.2020</w:t>
            </w:r>
          </w:p>
        </w:tc>
      </w:tr>
      <w:tr w:rsidR="0070069F" w:rsidRPr="00B26D6D" w:rsidTr="00B26D6D">
        <w:trPr>
          <w:trHeight w:val="1549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70069F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Веда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социум»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0069F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4826085573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70069F" w:rsidRPr="00B26D6D" w:rsidRDefault="0070069F" w:rsidP="00477A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70069F" w:rsidRPr="00B26D6D" w:rsidRDefault="0070069F" w:rsidP="00700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398055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г. Липецк, ул.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влад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83А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13,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0069F" w:rsidRPr="0070069F" w:rsidRDefault="0070069F" w:rsidP="00700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(4742) 375-687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iyudmila</w:t>
              </w:r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larina</w:t>
              </w:r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@</w:t>
              </w:r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bk</w:t>
              </w:r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  <w:r w:rsidRPr="004246ED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70069F" w:rsidRPr="0070069F" w:rsidRDefault="0070069F" w:rsidP="00700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0069F" w:rsidRPr="0070069F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Газета «Липецкие известия»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70069F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29(1549)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0069F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70069F" w:rsidRDefault="0070069F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24.07.2020</w:t>
            </w:r>
          </w:p>
        </w:tc>
      </w:tr>
      <w:tr w:rsidR="006E44FC" w:rsidRPr="00B26D6D" w:rsidTr="00B26D6D">
        <w:trPr>
          <w:trHeight w:val="1549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6E44FC" w:rsidRDefault="006E44FC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ООО «Позитив Л»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E44FC" w:rsidRDefault="006E44FC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4826048998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6E44FC" w:rsidRPr="00B26D6D" w:rsidRDefault="006E44FC" w:rsidP="001A4F0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Липецкая область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6E44FC" w:rsidRPr="00B26D6D" w:rsidRDefault="006E44FC" w:rsidP="006E44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3980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г. Липецк,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пр. Победы, д. 29,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E44FC" w:rsidRDefault="006E44FC" w:rsidP="006E44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+7 (4742) 71-35-76,</w:t>
            </w:r>
          </w:p>
          <w:p w:rsidR="006E44FC" w:rsidRPr="0070069F" w:rsidRDefault="006E44FC" w:rsidP="006E44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+7 (474) 71-30-76, </w:t>
            </w:r>
            <w:r w:rsidRPr="00B26D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адрес электронной почты: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12" w:history="1">
              <w:r w:rsidRPr="00122229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pozitivlip</w:t>
              </w:r>
              <w:r w:rsidRPr="006E44FC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@</w:t>
              </w:r>
              <w:r w:rsidRPr="00122229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mail</w:t>
              </w:r>
              <w:r w:rsidRPr="00122229">
                <w:rPr>
                  <w:rStyle w:val="a3"/>
                  <w:rFonts w:ascii="Tahoma" w:eastAsia="Times New Roman" w:hAnsi="Tahoma" w:cs="Tahoma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122229">
                <w:rPr>
                  <w:rStyle w:val="a3"/>
                  <w:rFonts w:ascii="Tahoma" w:eastAsia="Times New Roman" w:hAnsi="Tahoma" w:cs="Tahoma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6E44FC" w:rsidRDefault="006E44FC" w:rsidP="007006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6E44FC" w:rsidRPr="006E44FC" w:rsidRDefault="006E44FC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Газета «Моя реклама»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6E44FC" w:rsidRDefault="006E44FC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29(1933)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E44FC" w:rsidRDefault="006E44FC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20.07.2020</w:t>
            </w:r>
          </w:p>
        </w:tc>
        <w:tc>
          <w:tcPr>
            <w:tcW w:w="1210" w:type="dxa"/>
            <w:shd w:val="clear" w:color="000000" w:fill="FFFFFF"/>
            <w:vAlign w:val="center"/>
            <w:hideMark/>
          </w:tcPr>
          <w:p w:rsidR="006E44FC" w:rsidRDefault="006E44FC" w:rsidP="00B26D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25.07.2020</w:t>
            </w:r>
          </w:p>
        </w:tc>
      </w:tr>
    </w:tbl>
    <w:p w:rsidR="002154A7" w:rsidRPr="00B26D6D" w:rsidRDefault="002154A7">
      <w:pPr>
        <w:rPr>
          <w:rFonts w:ascii="Tahoma" w:hAnsi="Tahoma" w:cs="Tahoma"/>
          <w:sz w:val="18"/>
          <w:szCs w:val="18"/>
        </w:rPr>
      </w:pPr>
    </w:p>
    <w:sectPr w:rsidR="002154A7" w:rsidRPr="00B26D6D" w:rsidSect="00B26D6D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6D"/>
    <w:rsid w:val="002154A7"/>
    <w:rsid w:val="00253DF9"/>
    <w:rsid w:val="006919C6"/>
    <w:rsid w:val="006E44FC"/>
    <w:rsid w:val="0070069F"/>
    <w:rsid w:val="00AD50C8"/>
    <w:rsid w:val="00B26D6D"/>
    <w:rsid w:val="00B90DF8"/>
    <w:rsid w:val="00C44047"/>
    <w:rsid w:val="00C674C9"/>
    <w:rsid w:val="00FA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pect48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k_2012@mail.ru" TargetMode="External"/><Relationship Id="rId12" Type="http://schemas.openxmlformats.org/officeDocument/2006/relationships/hyperlink" Target="mailto:pozitivli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.poligrafsmi.ru/07397/2020.htm" TargetMode="External"/><Relationship Id="rId11" Type="http://schemas.openxmlformats.org/officeDocument/2006/relationships/hyperlink" Target="mailto:iyudmila.larina@bk.ru" TargetMode="External"/><Relationship Id="rId5" Type="http://schemas.openxmlformats.org/officeDocument/2006/relationships/hyperlink" Target="mailto:lil@kvatro-media.ru" TargetMode="External"/><Relationship Id="rId10" Type="http://schemas.openxmlformats.org/officeDocument/2006/relationships/hyperlink" Target="mailto:info@idlipetsk.ru" TargetMode="External"/><Relationship Id="rId4" Type="http://schemas.openxmlformats.org/officeDocument/2006/relationships/hyperlink" Target="mailto:lipetsk_poligraf@mail.ru" TargetMode="External"/><Relationship Id="rId9" Type="http://schemas.openxmlformats.org/officeDocument/2006/relationships/hyperlink" Target="mailto:900296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2020-07-24T08:02:00Z</dcterms:created>
  <dcterms:modified xsi:type="dcterms:W3CDTF">2020-07-25T13:06:00Z</dcterms:modified>
</cp:coreProperties>
</file>